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85"/>
        <w:gridCol w:w="10305"/>
      </w:tblGrid>
      <w:tr w:rsidR="008A7CC2" w:rsidRPr="008A7CC2">
        <w:trPr>
          <w:tblCellSpacing w:w="0" w:type="dxa"/>
          <w:jc w:val="center"/>
        </w:trPr>
        <w:tc>
          <w:tcPr>
            <w:tcW w:w="285" w:type="dxa"/>
            <w:hideMark/>
          </w:tcPr>
          <w:p w:rsidR="008A7CC2" w:rsidRPr="008A7CC2" w:rsidRDefault="008A7CC2" w:rsidP="008A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5" w:type="dxa"/>
            <w:hideMark/>
          </w:tcPr>
          <w:tbl>
            <w:tblPr>
              <w:tblW w:w="1030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305"/>
            </w:tblGrid>
            <w:tr w:rsidR="008A7CC2" w:rsidRPr="008A7CC2">
              <w:trPr>
                <w:tblCellSpacing w:w="0" w:type="dxa"/>
              </w:trPr>
              <w:tc>
                <w:tcPr>
                  <w:tcW w:w="10305" w:type="dxa"/>
                  <w:tcMar>
                    <w:top w:w="21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tbl>
                  <w:tblPr>
                    <w:tblW w:w="3420" w:type="dxa"/>
                    <w:tblCellSpacing w:w="0" w:type="dxa"/>
                    <w:tblInd w:w="15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420"/>
                  </w:tblGrid>
                  <w:tr w:rsidR="008A7CC2" w:rsidRPr="008A7CC2" w:rsidTr="008A7CC2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60" w:type="dxa"/>
                          <w:left w:w="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8A7CC2" w:rsidRPr="008A7CC2" w:rsidRDefault="008A7CC2" w:rsidP="008A7CC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A7CC2" w:rsidRPr="008A7CC2" w:rsidRDefault="008A7CC2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8A7CC2">
                    <w:rPr>
                      <w:rFonts w:ascii="Arial" w:eastAsia="Times New Roman" w:hAnsi="Arial" w:cs="Arial"/>
                      <w:b/>
                      <w:bCs/>
                      <w:sz w:val="20"/>
                    </w:rPr>
                    <w:t>3. Sakarya Enerji ve Doğalgaz Etkinlikleri Fuarı başlıyor</w:t>
                  </w:r>
                </w:p>
                <w:p w:rsidR="008A7CC2" w:rsidRPr="008A7CC2" w:rsidRDefault="008A7CC2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  <w:p w:rsidR="008A7CC2" w:rsidRDefault="008A7CC2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16 - 19 Haziran tarihleri ara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sında Gar Meydanı'nda düzenlenecek etkinlikler, Sakaryalıların ilgisini çekebilecek nitelikte.</w:t>
                  </w:r>
                </w:p>
                <w:p w:rsidR="00A156A5" w:rsidRDefault="003D15AE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16 Haziran’da AKM ‘den Kent M</w:t>
                  </w:r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eydanı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’</w:t>
                  </w:r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 yürüyüşle başlayacak tören, meydanda halk oyunları gösterileri, Vali Mustafa </w:t>
                  </w:r>
                  <w:proofErr w:type="gram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Büyük , Büyükşehir</w:t>
                  </w:r>
                  <w:proofErr w:type="gram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Belediye Başkanı Zeki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Toçoğlu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ve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SATSO Başkanı  Mahmut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Kösemusul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‘un da aralarında bulunduğu yöneticilerce günün anlamını içeren konuşmalar, ödül töreni ve resim sergisi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standlarının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gezilmesiyle devam edecek. Konserlerle devam edecek programın ikinci gününde saat 15.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OO’de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SATSO’da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Tehlilkeli</w:t>
                  </w:r>
                  <w:proofErr w:type="spellEnd"/>
                  <w:r w:rsid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atıklar ve bertaraf yöntemleri semineri verilecek. 19 Haziran’a kadar yine Kent meydanında etkinliklere devam edilecek</w:t>
                  </w:r>
                  <w:r w:rsidR="00A156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A156A5">
                    <w:rPr>
                      <w:rFonts w:ascii="Arial" w:eastAsia="Times New Roman" w:hAnsi="Arial" w:cs="Arial"/>
                      <w:sz w:val="20"/>
                      <w:szCs w:val="20"/>
                    </w:rPr>
                    <w:t>Eetkinliklere</w:t>
                  </w:r>
                  <w:proofErr w:type="spellEnd"/>
                  <w:r w:rsidR="00A156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tüm </w:t>
                  </w:r>
                  <w:proofErr w:type="gramStart"/>
                  <w:r w:rsidR="00A156A5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vatandaşlar </w:t>
                  </w:r>
                  <w:r w:rsidR="008A7CC2" w:rsidRP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davetlidir</w:t>
                  </w:r>
                  <w:proofErr w:type="gramEnd"/>
                  <w:r w:rsidR="008A7CC2" w:rsidRP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. </w:t>
                  </w:r>
                </w:p>
                <w:p w:rsidR="008A7CC2" w:rsidRDefault="00A156A5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F</w:t>
                  </w:r>
                  <w:r w:rsidR="008A7CC2" w:rsidRPr="008A7CC2">
                    <w:rPr>
                      <w:rFonts w:ascii="Arial" w:eastAsia="Times New Roman" w:hAnsi="Arial" w:cs="Arial"/>
                      <w:sz w:val="20"/>
                      <w:szCs w:val="20"/>
                    </w:rPr>
                    <w:t>uar programı şöyle: </w:t>
                  </w:r>
                </w:p>
                <w:p w:rsidR="00A156A5" w:rsidRPr="00A156A5" w:rsidRDefault="00A156A5" w:rsidP="008A7CC2">
                  <w:pPr>
                    <w:spacing w:after="0" w:line="300" w:lineRule="atLeas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A7CC2" w:rsidRPr="008A7CC2" w:rsidRDefault="008A7CC2" w:rsidP="008A7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7CC2" w:rsidRDefault="00A156A5">
      <w:r w:rsidRPr="00A156A5">
        <w:rPr>
          <w:noProof/>
        </w:rPr>
        <w:drawing>
          <wp:inline distT="0" distB="0" distL="0" distR="0">
            <wp:extent cx="2143125" cy="1428750"/>
            <wp:effectExtent l="19050" t="0" r="9525" b="0"/>
            <wp:docPr id="3" name="Resim 1" descr="Doğalgaz Fuarı 16 Haziran\'da başlıyor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gaz Fuarı 16 Haziran\'da başlıyor!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CC2" w:rsidSect="00B02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A7CC2"/>
    <w:rsid w:val="003D15AE"/>
    <w:rsid w:val="008A7CC2"/>
    <w:rsid w:val="00A156A5"/>
    <w:rsid w:val="00B0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E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11">
    <w:name w:val="style11"/>
    <w:basedOn w:val="VarsaylanParagrafYazTipi"/>
    <w:rsid w:val="008A7CC2"/>
    <w:rPr>
      <w:color w:val="000000"/>
    </w:rPr>
  </w:style>
  <w:style w:type="character" w:styleId="Gl">
    <w:name w:val="Strong"/>
    <w:basedOn w:val="VarsaylanParagrafYazTipi"/>
    <w:uiPriority w:val="22"/>
    <w:qFormat/>
    <w:rsid w:val="008A7CC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C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624635">
      <w:bodyDiv w:val="1"/>
      <w:marLeft w:val="0"/>
      <w:marRight w:val="0"/>
      <w:marTop w:val="13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4</cp:revision>
  <dcterms:created xsi:type="dcterms:W3CDTF">2011-06-15T09:47:00Z</dcterms:created>
  <dcterms:modified xsi:type="dcterms:W3CDTF">2011-06-15T10:00:00Z</dcterms:modified>
</cp:coreProperties>
</file>